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E049" w14:textId="0CC57C38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F3B2EEA" wp14:editId="1C5924E3">
            <wp:simplePos x="0" y="0"/>
            <wp:positionH relativeFrom="column">
              <wp:posOffset>2124812</wp:posOffset>
            </wp:positionH>
            <wp:positionV relativeFrom="paragraph">
              <wp:posOffset>-710188</wp:posOffset>
            </wp:positionV>
            <wp:extent cx="1471546" cy="1675181"/>
            <wp:effectExtent l="0" t="0" r="0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46" cy="16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20FCA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40EB5F75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14CBA7B9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42EC6545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4E954DB9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396D085F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576BF3A7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695CDCF0" w14:textId="636F3AB0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014AD4">
        <w:rPr>
          <w:rFonts w:asciiTheme="minorHAnsi" w:hAnsiTheme="minorHAnsi" w:cstheme="minorHAnsi"/>
          <w:bCs/>
          <w:sz w:val="24"/>
          <w:szCs w:val="24"/>
        </w:rPr>
        <w:t>Bexton</w:t>
      </w:r>
      <w:proofErr w:type="spellEnd"/>
      <w:r w:rsidRPr="00014AD4">
        <w:rPr>
          <w:rFonts w:asciiTheme="minorHAnsi" w:hAnsiTheme="minorHAnsi" w:cstheme="minorHAnsi"/>
          <w:bCs/>
          <w:sz w:val="24"/>
          <w:szCs w:val="24"/>
        </w:rPr>
        <w:t xml:space="preserve"> Local Governing Board</w:t>
      </w:r>
    </w:p>
    <w:p w14:paraId="3D2B56CB" w14:textId="77777777" w:rsidR="000537DB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4DC7D9F" w14:textId="7902B4B4" w:rsidR="003C78C0" w:rsidRPr="00014AD4" w:rsidRDefault="000537DB" w:rsidP="00014AD4">
      <w:pPr>
        <w:pStyle w:val="Sub-heading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14AD4">
        <w:rPr>
          <w:rFonts w:asciiTheme="minorHAnsi" w:hAnsiTheme="minorHAnsi" w:cstheme="minorHAnsi"/>
          <w:bCs/>
          <w:sz w:val="24"/>
          <w:szCs w:val="24"/>
        </w:rPr>
        <w:t>Co-opted Governor Vacancy</w:t>
      </w:r>
    </w:p>
    <w:p w14:paraId="05021589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C00EC21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0A6F9325" w14:textId="77777777" w:rsidR="003C78C0" w:rsidRPr="00014AD4" w:rsidRDefault="003C78C0" w:rsidP="00014AD4">
      <w:pPr>
        <w:pStyle w:val="Sub-head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>The role of the governing board</w:t>
      </w:r>
    </w:p>
    <w:p w14:paraId="756CAE28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The school’s governing board is responsible for providing confident and strategic leadership, and creating robust accountability, </w:t>
      </w:r>
      <w:proofErr w:type="gramStart"/>
      <w:r w:rsidRPr="00014AD4">
        <w:rPr>
          <w:rFonts w:asciiTheme="minorHAnsi" w:hAnsiTheme="minorHAnsi" w:cstheme="minorHAnsi"/>
          <w:b w:val="0"/>
          <w:sz w:val="24"/>
          <w:szCs w:val="24"/>
        </w:rPr>
        <w:t>oversight</w:t>
      </w:r>
      <w:proofErr w:type="gramEnd"/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and assurance for the school’s educational and financial performance. The board is passionate about education and committed to continuous school improvement to ensure the best possible outcomes for our pupils.</w:t>
      </w:r>
    </w:p>
    <w:p w14:paraId="0237D15D" w14:textId="6A191FCA" w:rsidR="003C78C0" w:rsidRPr="00014AD4" w:rsidRDefault="003C78C0" w:rsidP="00014AD4">
      <w:pPr>
        <w:pStyle w:val="Sub-heading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>The role of a governo</w:t>
      </w:r>
      <w:r w:rsidR="00014AD4">
        <w:rPr>
          <w:rFonts w:asciiTheme="minorHAnsi" w:hAnsiTheme="minorHAnsi" w:cstheme="minorHAnsi"/>
          <w:sz w:val="24"/>
          <w:szCs w:val="24"/>
        </w:rPr>
        <w:t>r</w:t>
      </w:r>
    </w:p>
    <w:p w14:paraId="3267877F" w14:textId="66013F14" w:rsidR="003C78C0" w:rsidRPr="00014AD4" w:rsidRDefault="003C78C0" w:rsidP="00014AD4">
      <w:pPr>
        <w:pStyle w:val="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As a governor, you’ll be appointed for a </w:t>
      </w:r>
      <w:proofErr w:type="gramStart"/>
      <w:r w:rsidRPr="00014AD4">
        <w:rPr>
          <w:rFonts w:asciiTheme="minorHAnsi" w:hAnsiTheme="minorHAnsi" w:cstheme="minorHAnsi"/>
          <w:sz w:val="24"/>
          <w:szCs w:val="24"/>
        </w:rPr>
        <w:t>four year</w:t>
      </w:r>
      <w:proofErr w:type="gramEnd"/>
      <w:r w:rsidRPr="00014AD4">
        <w:rPr>
          <w:rFonts w:asciiTheme="minorHAnsi" w:hAnsiTheme="minorHAnsi" w:cstheme="minorHAnsi"/>
          <w:sz w:val="24"/>
          <w:szCs w:val="24"/>
        </w:rPr>
        <w:t xml:space="preserve"> term of office, and in this time will work with the board to ensure it effectively carries out the duties referred to above. </w:t>
      </w:r>
    </w:p>
    <w:p w14:paraId="48C5DB25" w14:textId="5DDAC951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>To be a governor you should have:</w:t>
      </w:r>
    </w:p>
    <w:p w14:paraId="6974FA46" w14:textId="77777777" w:rsidR="003C78C0" w:rsidRPr="00014AD4" w:rsidRDefault="003C78C0" w:rsidP="00014AD4">
      <w:pPr>
        <w:pStyle w:val="Text"/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14AD4">
        <w:rPr>
          <w:rFonts w:asciiTheme="minorHAnsi" w:hAnsiTheme="minorHAnsi" w:cstheme="minorHAnsi"/>
          <w:sz w:val="24"/>
          <w:szCs w:val="24"/>
          <w:shd w:val="clear" w:color="auto" w:fill="FFFFFF"/>
        </w:rPr>
        <w:t>A strong commitment to the role and to improving outcomes for children</w:t>
      </w:r>
    </w:p>
    <w:p w14:paraId="47B2357B" w14:textId="77777777" w:rsidR="003C78C0" w:rsidRPr="00014AD4" w:rsidRDefault="003C78C0" w:rsidP="00014AD4">
      <w:pPr>
        <w:pStyle w:val="Tex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14AD4">
        <w:rPr>
          <w:rFonts w:asciiTheme="minorHAnsi" w:hAnsiTheme="minorHAnsi" w:cstheme="minorHAnsi"/>
          <w:sz w:val="24"/>
          <w:szCs w:val="24"/>
          <w:shd w:val="clear" w:color="auto" w:fill="FFFFFF"/>
        </w:rPr>
        <w:t>Good inter-personal skills, curiosity, and a willingness to learn and develop new skills</w:t>
      </w:r>
    </w:p>
    <w:p w14:paraId="1ABA98A9" w14:textId="77777777" w:rsidR="003C78C0" w:rsidRPr="00014AD4" w:rsidRDefault="003C78C0" w:rsidP="00014AD4">
      <w:pPr>
        <w:pStyle w:val="Tex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14AD4">
        <w:rPr>
          <w:rFonts w:asciiTheme="minorHAnsi" w:hAnsiTheme="minorHAnsi" w:cstheme="minorHAnsi"/>
          <w:sz w:val="24"/>
          <w:szCs w:val="24"/>
          <w:shd w:val="clear" w:color="auto" w:fill="FFFFFF"/>
        </w:rPr>
        <w:t>The specific skills required to ensure the governing board delivers effective governance</w:t>
      </w:r>
    </w:p>
    <w:p w14:paraId="465C0300" w14:textId="2E4D715D" w:rsidR="003C78C0" w:rsidRPr="00014AD4" w:rsidRDefault="003C78C0" w:rsidP="00014AD4">
      <w:pPr>
        <w:pStyle w:val="Sub-heading"/>
        <w:spacing w:before="24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14AD4">
        <w:rPr>
          <w:rFonts w:asciiTheme="minorHAnsi" w:hAnsiTheme="minorHAnsi" w:cstheme="minorHAnsi"/>
          <w:bCs/>
          <w:sz w:val="24"/>
          <w:szCs w:val="24"/>
        </w:rPr>
        <w:t xml:space="preserve">The governing board is keen for candidates to have skills in </w:t>
      </w:r>
      <w:r w:rsidR="0059154B" w:rsidRPr="00014AD4">
        <w:rPr>
          <w:rFonts w:asciiTheme="minorHAnsi" w:hAnsiTheme="minorHAnsi" w:cstheme="minorHAnsi"/>
          <w:bCs/>
          <w:sz w:val="24"/>
          <w:szCs w:val="24"/>
        </w:rPr>
        <w:t xml:space="preserve">one or more of </w:t>
      </w:r>
      <w:r w:rsidRPr="00014AD4">
        <w:rPr>
          <w:rFonts w:asciiTheme="minorHAnsi" w:hAnsiTheme="minorHAnsi" w:cstheme="minorHAnsi"/>
          <w:bCs/>
          <w:sz w:val="24"/>
          <w:szCs w:val="24"/>
        </w:rPr>
        <w:t>the following:</w:t>
      </w:r>
    </w:p>
    <w:p w14:paraId="52EBE42D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E9D6FA2" w14:textId="77777777" w:rsidR="003C78C0" w:rsidRPr="00014AD4" w:rsidRDefault="003C78C0" w:rsidP="00014AD4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/>
          <w:u w:color="000000"/>
        </w:rPr>
      </w:pPr>
      <w:r w:rsidRPr="00014AD4">
        <w:rPr>
          <w:rFonts w:cstheme="minorHAnsi"/>
          <w:color w:val="000000"/>
          <w:u w:color="000000"/>
        </w:rPr>
        <w:t xml:space="preserve">Experience of being a governor/ trustee in another school or being a board member in another sector </w:t>
      </w:r>
    </w:p>
    <w:p w14:paraId="30C4F588" w14:textId="77777777" w:rsidR="003C78C0" w:rsidRPr="00014AD4" w:rsidRDefault="003C78C0" w:rsidP="00014AD4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/>
          <w:u w:color="000000"/>
        </w:rPr>
      </w:pPr>
      <w:r w:rsidRPr="00014AD4">
        <w:rPr>
          <w:rFonts w:cstheme="minorHAnsi"/>
          <w:color w:val="000000"/>
          <w:u w:color="000000"/>
        </w:rPr>
        <w:t>National education policy (</w:t>
      </w:r>
      <w:proofErr w:type="gramStart"/>
      <w:r w:rsidRPr="00014AD4">
        <w:rPr>
          <w:rFonts w:cstheme="minorHAnsi"/>
          <w:color w:val="000000"/>
          <w:u w:color="000000"/>
        </w:rPr>
        <w:t>e.g.</w:t>
      </w:r>
      <w:proofErr w:type="gramEnd"/>
      <w:r w:rsidRPr="00014AD4">
        <w:rPr>
          <w:rFonts w:cstheme="minorHAnsi"/>
          <w:color w:val="000000"/>
          <w:u w:color="000000"/>
        </w:rPr>
        <w:t xml:space="preserve"> school funding, curriculum, teaching and learning)</w:t>
      </w:r>
    </w:p>
    <w:p w14:paraId="0F0C41DE" w14:textId="77777777" w:rsidR="003C78C0" w:rsidRPr="00014AD4" w:rsidRDefault="003C78C0" w:rsidP="00014AD4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/>
          <w:u w:color="000000"/>
        </w:rPr>
      </w:pPr>
      <w:r w:rsidRPr="00014AD4">
        <w:rPr>
          <w:rFonts w:cstheme="minorHAnsi"/>
          <w:color w:val="000000"/>
          <w:u w:color="000000"/>
        </w:rPr>
        <w:t>Accountancy or schools’ finance</w:t>
      </w:r>
    </w:p>
    <w:p w14:paraId="6447A4DB" w14:textId="77777777" w:rsidR="003C78C0" w:rsidRPr="00014AD4" w:rsidRDefault="003C78C0" w:rsidP="00014AD4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/>
          <w:u w:color="000000"/>
        </w:rPr>
      </w:pPr>
      <w:r w:rsidRPr="00014AD4">
        <w:rPr>
          <w:rFonts w:cstheme="minorHAnsi"/>
          <w:color w:val="000000"/>
          <w:u w:color="000000"/>
        </w:rPr>
        <w:t>Architecture</w:t>
      </w:r>
    </w:p>
    <w:p w14:paraId="2B8C6324" w14:textId="77777777" w:rsidR="003C78C0" w:rsidRPr="00014AD4" w:rsidRDefault="003C78C0" w:rsidP="00014AD4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/>
          <w:u w:color="000000"/>
        </w:rPr>
      </w:pPr>
      <w:r w:rsidRPr="00014AD4">
        <w:rPr>
          <w:rFonts w:cstheme="minorHAnsi"/>
          <w:color w:val="000000"/>
          <w:u w:color="000000"/>
        </w:rPr>
        <w:t>Commitment to attend training, and to develop your knowledge and skills as a governor</w:t>
      </w:r>
    </w:p>
    <w:p w14:paraId="24C765FC" w14:textId="77777777" w:rsidR="003C78C0" w:rsidRPr="00014AD4" w:rsidRDefault="003C78C0" w:rsidP="00014AD4">
      <w:pPr>
        <w:pStyle w:val="Sub-head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lastRenderedPageBreak/>
        <w:t>Expectations of governors</w:t>
      </w:r>
    </w:p>
    <w:p w14:paraId="10A038CF" w14:textId="77777777" w:rsidR="003C78C0" w:rsidRPr="00014AD4" w:rsidRDefault="003C78C0" w:rsidP="00014AD4">
      <w:pPr>
        <w:pStyle w:val="Sub-heading"/>
        <w:spacing w:line="276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bCs/>
          <w:sz w:val="24"/>
          <w:szCs w:val="24"/>
        </w:rPr>
        <w:t>Governors perform all their duties on a voluntary basis:</w:t>
      </w:r>
    </w:p>
    <w:p w14:paraId="6DB022E1" w14:textId="72F5704E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All </w:t>
      </w:r>
      <w:proofErr w:type="spellStart"/>
      <w:r w:rsidRPr="00014AD4">
        <w:rPr>
          <w:rFonts w:asciiTheme="minorHAnsi" w:hAnsiTheme="minorHAnsi" w:cstheme="minorHAnsi"/>
          <w:sz w:val="24"/>
          <w:szCs w:val="24"/>
        </w:rPr>
        <w:t>Bexton</w:t>
      </w:r>
      <w:proofErr w:type="spellEnd"/>
      <w:r w:rsidRPr="00014AD4">
        <w:rPr>
          <w:rFonts w:asciiTheme="minorHAnsi" w:hAnsiTheme="minorHAnsi" w:cstheme="minorHAnsi"/>
          <w:sz w:val="24"/>
          <w:szCs w:val="24"/>
        </w:rPr>
        <w:t xml:space="preserve"> governors </w:t>
      </w:r>
      <w:proofErr w:type="gramStart"/>
      <w:r w:rsidRPr="00014AD4">
        <w:rPr>
          <w:rFonts w:asciiTheme="minorHAnsi" w:hAnsiTheme="minorHAnsi" w:cstheme="minorHAnsi"/>
          <w:sz w:val="24"/>
          <w:szCs w:val="24"/>
        </w:rPr>
        <w:t>meet together</w:t>
      </w:r>
      <w:proofErr w:type="gramEnd"/>
      <w:r w:rsidRPr="00014AD4">
        <w:rPr>
          <w:rFonts w:asciiTheme="minorHAnsi" w:hAnsiTheme="minorHAnsi" w:cstheme="minorHAnsi"/>
          <w:sz w:val="24"/>
          <w:szCs w:val="24"/>
        </w:rPr>
        <w:t xml:space="preserve"> three times per term in the evenings 6-8.30pm. these LGB (Local Governing Board) meetings are currently taking place face to face</w:t>
      </w:r>
      <w:r w:rsidR="00014AD4">
        <w:rPr>
          <w:rFonts w:asciiTheme="minorHAnsi" w:hAnsiTheme="minorHAnsi" w:cstheme="minorHAnsi"/>
          <w:sz w:val="24"/>
          <w:szCs w:val="24"/>
        </w:rPr>
        <w:t>,</w:t>
      </w:r>
      <w:r w:rsidRPr="00014AD4">
        <w:rPr>
          <w:rFonts w:asciiTheme="minorHAnsi" w:hAnsiTheme="minorHAnsi" w:cstheme="minorHAnsi"/>
          <w:sz w:val="24"/>
          <w:szCs w:val="24"/>
        </w:rPr>
        <w:t xml:space="preserve"> but may at times take place remotely via Microsoft Teams. </w:t>
      </w:r>
    </w:p>
    <w:p w14:paraId="19370F19" w14:textId="278EDA86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Governors visit </w:t>
      </w:r>
      <w:proofErr w:type="spellStart"/>
      <w:r w:rsidRPr="00014AD4">
        <w:rPr>
          <w:rFonts w:asciiTheme="minorHAnsi" w:hAnsiTheme="minorHAnsi" w:cstheme="minorHAnsi"/>
          <w:sz w:val="24"/>
          <w:szCs w:val="24"/>
        </w:rPr>
        <w:t>Bexton</w:t>
      </w:r>
      <w:proofErr w:type="spellEnd"/>
      <w:r w:rsidRPr="00014AD4">
        <w:rPr>
          <w:rFonts w:asciiTheme="minorHAnsi" w:hAnsiTheme="minorHAnsi" w:cstheme="minorHAnsi"/>
          <w:sz w:val="24"/>
          <w:szCs w:val="24"/>
        </w:rPr>
        <w:t xml:space="preserve"> school approx. 1-2 times per term in their link governor role to meet with a teacher in relation to the link area (these meetings may take place remotely or face to face).</w:t>
      </w:r>
    </w:p>
    <w:p w14:paraId="704AE136" w14:textId="1B4BC43A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Governors are visible at </w:t>
      </w:r>
      <w:proofErr w:type="spellStart"/>
      <w:r w:rsidRPr="00014AD4">
        <w:rPr>
          <w:rFonts w:asciiTheme="minorHAnsi" w:hAnsiTheme="minorHAnsi" w:cstheme="minorHAnsi"/>
          <w:sz w:val="24"/>
          <w:szCs w:val="24"/>
        </w:rPr>
        <w:t>Bexton</w:t>
      </w:r>
      <w:proofErr w:type="spellEnd"/>
      <w:r w:rsidRPr="00014AD4">
        <w:rPr>
          <w:rFonts w:asciiTheme="minorHAnsi" w:hAnsiTheme="minorHAnsi" w:cstheme="minorHAnsi"/>
          <w:sz w:val="24"/>
          <w:szCs w:val="24"/>
        </w:rPr>
        <w:t xml:space="preserve"> school events (</w:t>
      </w:r>
      <w:r w:rsidR="00014AD4">
        <w:rPr>
          <w:rFonts w:asciiTheme="minorHAnsi" w:hAnsiTheme="minorHAnsi" w:cstheme="minorHAnsi"/>
          <w:sz w:val="24"/>
          <w:szCs w:val="24"/>
        </w:rPr>
        <w:t>when</w:t>
      </w:r>
      <w:r w:rsidRPr="00014AD4">
        <w:rPr>
          <w:rFonts w:asciiTheme="minorHAnsi" w:hAnsiTheme="minorHAnsi" w:cstheme="minorHAnsi"/>
          <w:sz w:val="24"/>
          <w:szCs w:val="24"/>
        </w:rPr>
        <w:t xml:space="preserve"> Covid safe to do so.) </w:t>
      </w:r>
    </w:p>
    <w:p w14:paraId="03AEB820" w14:textId="77777777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Governors commit to the time taken to read emails and relevant papers each week, as well as </w:t>
      </w:r>
      <w:proofErr w:type="gramStart"/>
      <w:r w:rsidRPr="00014AD4">
        <w:rPr>
          <w:rFonts w:asciiTheme="minorHAnsi" w:hAnsiTheme="minorHAnsi" w:cstheme="minorHAnsi"/>
          <w:sz w:val="24"/>
          <w:szCs w:val="24"/>
        </w:rPr>
        <w:t>a number of</w:t>
      </w:r>
      <w:proofErr w:type="gramEnd"/>
      <w:r w:rsidRPr="00014AD4">
        <w:rPr>
          <w:rFonts w:asciiTheme="minorHAnsi" w:hAnsiTheme="minorHAnsi" w:cstheme="minorHAnsi"/>
          <w:sz w:val="24"/>
          <w:szCs w:val="24"/>
        </w:rPr>
        <w:t xml:space="preserve"> papers in the week preceding the LGB meetings (average 1 hour per week)</w:t>
      </w:r>
    </w:p>
    <w:p w14:paraId="60DA5F7E" w14:textId="02C78AFC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>Governors attend training and hub meetings each term as follows (</w:t>
      </w:r>
      <w:proofErr w:type="spellStart"/>
      <w:r w:rsidRPr="00014AD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14AD4">
        <w:rPr>
          <w:rFonts w:asciiTheme="minorHAnsi" w:hAnsiTheme="minorHAnsi" w:cstheme="minorHAnsi"/>
          <w:sz w:val="24"/>
          <w:szCs w:val="24"/>
        </w:rPr>
        <w:t xml:space="preserve">) With other governors from our multi-academy trust (Cheshire Academies Trust), sometimes based in Kelsall, but currently taking place remotely via Teams; (ii) online in their own time at home via our training portal NGA Learning Link; (iii) In Cheshire East locations with other governors from the area (with the option of </w:t>
      </w:r>
      <w:proofErr w:type="gramStart"/>
      <w:r w:rsidRPr="00014AD4">
        <w:rPr>
          <w:rFonts w:asciiTheme="minorHAnsi" w:hAnsiTheme="minorHAnsi" w:cstheme="minorHAnsi"/>
          <w:sz w:val="24"/>
          <w:szCs w:val="24"/>
        </w:rPr>
        <w:t>face to face</w:t>
      </w:r>
      <w:proofErr w:type="gramEnd"/>
      <w:r w:rsidRPr="00014AD4">
        <w:rPr>
          <w:rFonts w:asciiTheme="minorHAnsi" w:hAnsiTheme="minorHAnsi" w:cstheme="minorHAnsi"/>
          <w:sz w:val="24"/>
          <w:szCs w:val="24"/>
        </w:rPr>
        <w:t xml:space="preserve"> </w:t>
      </w:r>
      <w:r w:rsidR="00150B62">
        <w:rPr>
          <w:rFonts w:asciiTheme="minorHAnsi" w:hAnsiTheme="minorHAnsi" w:cstheme="minorHAnsi"/>
          <w:sz w:val="24"/>
          <w:szCs w:val="24"/>
        </w:rPr>
        <w:t xml:space="preserve">training </w:t>
      </w:r>
      <w:r w:rsidRPr="00014AD4">
        <w:rPr>
          <w:rFonts w:asciiTheme="minorHAnsi" w:hAnsiTheme="minorHAnsi" w:cstheme="minorHAnsi"/>
          <w:sz w:val="24"/>
          <w:szCs w:val="24"/>
        </w:rPr>
        <w:t>or remotely via Teams.)</w:t>
      </w:r>
    </w:p>
    <w:p w14:paraId="348E43A2" w14:textId="71663829" w:rsidR="003C78C0" w:rsidRPr="00014AD4" w:rsidRDefault="003C78C0" w:rsidP="00014AD4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Governors follow </w:t>
      </w:r>
      <w:r w:rsidR="00150B62">
        <w:rPr>
          <w:rFonts w:asciiTheme="minorHAnsi" w:hAnsiTheme="minorHAnsi" w:cstheme="minorHAnsi"/>
          <w:sz w:val="24"/>
          <w:szCs w:val="24"/>
        </w:rPr>
        <w:t>a</w:t>
      </w:r>
      <w:r w:rsidRPr="00014AD4">
        <w:rPr>
          <w:rFonts w:asciiTheme="minorHAnsi" w:hAnsiTheme="minorHAnsi" w:cstheme="minorHAnsi"/>
          <w:sz w:val="24"/>
          <w:szCs w:val="24"/>
        </w:rPr>
        <w:t xml:space="preserve"> code of conduct, maintaining confidentiality and declaring any conflicts of interest they may have before discussion of agenda items at each LGB meeting. </w:t>
      </w:r>
    </w:p>
    <w:p w14:paraId="50C5760B" w14:textId="76773512" w:rsidR="003C78C0" w:rsidRPr="00150B62" w:rsidRDefault="003C78C0" w:rsidP="00150B62">
      <w:pPr>
        <w:pStyle w:val="3Bulletedcopyblu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Governors commit the necessary hours on a voluntary basis, for a </w:t>
      </w:r>
      <w:proofErr w:type="gramStart"/>
      <w:r w:rsidRPr="00014AD4">
        <w:rPr>
          <w:rFonts w:asciiTheme="minorHAnsi" w:hAnsiTheme="minorHAnsi" w:cstheme="minorHAnsi"/>
          <w:sz w:val="24"/>
          <w:szCs w:val="24"/>
        </w:rPr>
        <w:t>four year</w:t>
      </w:r>
      <w:proofErr w:type="gramEnd"/>
      <w:r w:rsidRPr="00014AD4">
        <w:rPr>
          <w:rFonts w:asciiTheme="minorHAnsi" w:hAnsiTheme="minorHAnsi" w:cstheme="minorHAnsi"/>
          <w:sz w:val="24"/>
          <w:szCs w:val="24"/>
        </w:rPr>
        <w:t xml:space="preserve"> term of office.</w:t>
      </w:r>
    </w:p>
    <w:p w14:paraId="424E55D1" w14:textId="1E2004E7" w:rsidR="003C78C0" w:rsidRPr="00014AD4" w:rsidRDefault="003C78C0" w:rsidP="00014AD4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14AD4">
        <w:rPr>
          <w:rFonts w:asciiTheme="minorHAnsi" w:hAnsiTheme="minorHAnsi" w:cstheme="minorHAnsi"/>
          <w:b/>
          <w:bCs/>
          <w:sz w:val="24"/>
          <w:szCs w:val="24"/>
        </w:rPr>
        <w:t>Eligibility</w:t>
      </w:r>
    </w:p>
    <w:p w14:paraId="5980BB15" w14:textId="53DE4A63" w:rsidR="003C78C0" w:rsidRDefault="003C78C0" w:rsidP="00150B62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 xml:space="preserve">Please read the list at </w:t>
      </w:r>
      <w:hyperlink r:id="rId6" w:history="1">
        <w:r w:rsidRPr="00014AD4">
          <w:rPr>
            <w:rStyle w:val="Hyperlink"/>
            <w:rFonts w:asciiTheme="minorHAnsi" w:hAnsiTheme="minorHAnsi" w:cstheme="minorHAnsi"/>
            <w:sz w:val="24"/>
            <w:szCs w:val="24"/>
          </w:rPr>
          <w:t>https://www.legislation.gov.uk/uksi/2012/1034/schedule/4/made</w:t>
        </w:r>
      </w:hyperlink>
      <w:r w:rsidRPr="00014AD4">
        <w:rPr>
          <w:rFonts w:asciiTheme="minorHAnsi" w:hAnsiTheme="minorHAnsi" w:cstheme="minorHAnsi"/>
          <w:sz w:val="24"/>
          <w:szCs w:val="24"/>
        </w:rPr>
        <w:t xml:space="preserve"> which explains the instances in which a person would be disqualified from holding office as a governor.</w:t>
      </w:r>
    </w:p>
    <w:p w14:paraId="11D88DC3" w14:textId="42CC2F95" w:rsidR="00325102" w:rsidRPr="00325102" w:rsidRDefault="00325102" w:rsidP="00150B62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Further</w:t>
      </w:r>
      <w:r w:rsidRPr="00325102">
        <w:rPr>
          <w:rFonts w:asciiTheme="minorHAnsi" w:hAnsiTheme="minorHAnsi" w:cstheme="minorHAnsi"/>
          <w:b/>
          <w:bCs/>
          <w:sz w:val="24"/>
          <w:szCs w:val="24"/>
        </w:rPr>
        <w:t xml:space="preserve"> Information</w:t>
      </w:r>
    </w:p>
    <w:p w14:paraId="5A60D093" w14:textId="77777777" w:rsidR="00325102" w:rsidRPr="00014AD4" w:rsidRDefault="00325102" w:rsidP="00325102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If you have any queries about this process or would like to find out more about the role, please contact the clerk Georgina Blake, at </w:t>
      </w:r>
      <w:hyperlink r:id="rId7" w:history="1">
        <w:r w:rsidRPr="00014AD4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Georgina.Blake@bexton.cheshire.sch.uk</w:t>
        </w:r>
      </w:hyperlink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A95FFED" w14:textId="77777777" w:rsidR="003C78C0" w:rsidRPr="00014AD4" w:rsidRDefault="003C78C0" w:rsidP="00014AD4">
      <w:pPr>
        <w:pStyle w:val="Sub-heading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>How to apply</w:t>
      </w:r>
    </w:p>
    <w:p w14:paraId="27880522" w14:textId="7350B790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If you’re interested in applying for the role, please complete the candidate </w:t>
      </w:r>
      <w:r w:rsidR="0065200B">
        <w:rPr>
          <w:rFonts w:asciiTheme="minorHAnsi" w:hAnsiTheme="minorHAnsi" w:cstheme="minorHAnsi"/>
          <w:b w:val="0"/>
          <w:sz w:val="24"/>
          <w:szCs w:val="24"/>
        </w:rPr>
        <w:t>Expression of Interest F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orm </w:t>
      </w:r>
      <w:r w:rsidR="0065200B">
        <w:rPr>
          <w:rFonts w:asciiTheme="minorHAnsi" w:hAnsiTheme="minorHAnsi" w:cstheme="minorHAnsi"/>
          <w:b w:val="0"/>
          <w:sz w:val="24"/>
          <w:szCs w:val="24"/>
        </w:rPr>
        <w:t>(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>attached</w:t>
      </w:r>
      <w:r w:rsidR="0065200B">
        <w:rPr>
          <w:rFonts w:asciiTheme="minorHAnsi" w:hAnsiTheme="minorHAnsi" w:cstheme="minorHAnsi"/>
          <w:b w:val="0"/>
          <w:sz w:val="24"/>
          <w:szCs w:val="24"/>
        </w:rPr>
        <w:t>)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and return </w:t>
      </w:r>
      <w:r w:rsidR="0065200B">
        <w:rPr>
          <w:rFonts w:asciiTheme="minorHAnsi" w:hAnsiTheme="minorHAnsi" w:cstheme="minorHAnsi"/>
          <w:b w:val="0"/>
          <w:sz w:val="24"/>
          <w:szCs w:val="24"/>
        </w:rPr>
        <w:t xml:space="preserve">it 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>to</w:t>
      </w:r>
      <w:r w:rsidR="0065200B">
        <w:rPr>
          <w:rFonts w:asciiTheme="minorHAnsi" w:hAnsiTheme="minorHAnsi" w:cstheme="minorHAnsi"/>
          <w:b w:val="0"/>
          <w:sz w:val="24"/>
          <w:szCs w:val="24"/>
        </w:rPr>
        <w:t xml:space="preserve"> the clerk to governors, Georgina Blake, </w:t>
      </w:r>
      <w:hyperlink r:id="rId8" w:history="1">
        <w:r w:rsidR="00325102" w:rsidRPr="002B7823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Georgina.Blake@bexton.cheshire.sch.uk</w:t>
        </w:r>
      </w:hyperlink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by 3pm 24 November 2021.</w:t>
      </w:r>
    </w:p>
    <w:p w14:paraId="63D024C9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427A047D" w14:textId="77777777" w:rsidR="003C78C0" w:rsidRPr="00014AD4" w:rsidRDefault="003C78C0" w:rsidP="00014AD4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0AF59E" w14:textId="77777777" w:rsidR="003C78C0" w:rsidRPr="00014AD4" w:rsidRDefault="003C78C0" w:rsidP="00014AD4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7D8FCE" w14:textId="77777777" w:rsidR="003C78C0" w:rsidRPr="00014AD4" w:rsidRDefault="003C78C0" w:rsidP="00014AD4">
      <w:pPr>
        <w:spacing w:line="276" w:lineRule="auto"/>
        <w:rPr>
          <w:rFonts w:eastAsia="MS Mincho" w:cstheme="minorHAnsi"/>
          <w:lang w:val="en-US"/>
        </w:rPr>
      </w:pPr>
      <w:r w:rsidRPr="00014AD4">
        <w:rPr>
          <w:rFonts w:cstheme="minorHAnsi"/>
        </w:rPr>
        <w:br w:type="page"/>
      </w:r>
    </w:p>
    <w:p w14:paraId="1D02B0C6" w14:textId="77777777" w:rsidR="003C78C0" w:rsidRPr="00014AD4" w:rsidRDefault="003C78C0" w:rsidP="00014AD4">
      <w:pPr>
        <w:pStyle w:val="3Bulletedcopyblu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4454BB" w14:textId="77777777" w:rsidR="003C78C0" w:rsidRPr="00014AD4" w:rsidRDefault="003C78C0" w:rsidP="00014AD4">
      <w:pPr>
        <w:spacing w:line="276" w:lineRule="auto"/>
        <w:rPr>
          <w:rFonts w:cstheme="minorHAnsi"/>
        </w:rPr>
      </w:pPr>
    </w:p>
    <w:p w14:paraId="57733145" w14:textId="77777777" w:rsidR="003C78C0" w:rsidRPr="00014AD4" w:rsidRDefault="003C78C0" w:rsidP="00014AD4">
      <w:pPr>
        <w:spacing w:line="276" w:lineRule="auto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76"/>
        <w:gridCol w:w="6526"/>
      </w:tblGrid>
      <w:tr w:rsidR="003C78C0" w:rsidRPr="00014AD4" w14:paraId="6AF94683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79360BC4" w14:textId="77777777" w:rsidR="003C78C0" w:rsidRPr="00014AD4" w:rsidRDefault="003C78C0" w:rsidP="00014AD4">
            <w:pPr>
              <w:pStyle w:val="7Tablebodycopy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14AD4">
              <w:rPr>
                <w:rFonts w:asciiTheme="minorHAnsi" w:hAnsiTheme="minorHAnsi" w:cstheme="minorHAnsi"/>
                <w:b/>
                <w:sz w:val="24"/>
              </w:rPr>
              <w:t>Candidate name: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296E4708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/>
              <w:rPr>
                <w:rFonts w:asciiTheme="minorHAnsi" w:hAnsiTheme="minorHAnsi" w:cstheme="minorHAnsi"/>
                <w:sz w:val="24"/>
              </w:rPr>
            </w:pPr>
          </w:p>
          <w:p w14:paraId="06A7B5E2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78C0" w:rsidRPr="00014AD4" w14:paraId="05BC1CE2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7812FE41" w14:textId="77777777" w:rsidR="003C78C0" w:rsidRPr="00014AD4" w:rsidRDefault="003C78C0" w:rsidP="00014AD4">
            <w:pPr>
              <w:pStyle w:val="7Tablebodycopy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14AD4">
              <w:rPr>
                <w:rFonts w:asciiTheme="minorHAnsi" w:hAnsiTheme="minorHAnsi" w:cstheme="minorHAnsi"/>
                <w:b/>
                <w:sz w:val="24"/>
              </w:rPr>
              <w:t>Candidate address: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0BB10EC2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/>
              <w:rPr>
                <w:rFonts w:asciiTheme="minorHAnsi" w:hAnsiTheme="minorHAnsi" w:cstheme="minorHAnsi"/>
                <w:sz w:val="24"/>
              </w:rPr>
            </w:pPr>
          </w:p>
          <w:p w14:paraId="228FE7CB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78C0" w:rsidRPr="00014AD4" w14:paraId="290AF934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1CACBE2E" w14:textId="77777777" w:rsidR="003C78C0" w:rsidRPr="00014AD4" w:rsidRDefault="003C78C0" w:rsidP="00014AD4">
            <w:pPr>
              <w:pStyle w:val="7Tablebodycopy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14AD4">
              <w:rPr>
                <w:rFonts w:asciiTheme="minorHAnsi" w:hAnsiTheme="minorHAnsi" w:cstheme="minorHAnsi"/>
                <w:b/>
                <w:sz w:val="24"/>
              </w:rPr>
              <w:t>Candidate email address: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2A08A768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78C0" w:rsidRPr="00014AD4" w14:paraId="031BAC39" w14:textId="77777777" w:rsidTr="00CD758A">
        <w:trPr>
          <w:cantSplit/>
        </w:trPr>
        <w:tc>
          <w:tcPr>
            <w:tcW w:w="2376" w:type="dxa"/>
            <w:shd w:val="clear" w:color="auto" w:fill="12263F"/>
            <w:tcMar>
              <w:top w:w="113" w:type="dxa"/>
              <w:bottom w:w="113" w:type="dxa"/>
            </w:tcMar>
          </w:tcPr>
          <w:p w14:paraId="2507111D" w14:textId="77777777" w:rsidR="003C78C0" w:rsidRPr="00014AD4" w:rsidRDefault="003C78C0" w:rsidP="00014AD4">
            <w:pPr>
              <w:pStyle w:val="7Tablebodycopy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014AD4">
              <w:rPr>
                <w:rFonts w:asciiTheme="minorHAnsi" w:hAnsiTheme="minorHAnsi" w:cstheme="minorHAnsi"/>
                <w:b/>
                <w:sz w:val="24"/>
              </w:rPr>
              <w:t>Candidate statement:</w:t>
            </w:r>
          </w:p>
        </w:tc>
        <w:tc>
          <w:tcPr>
            <w:tcW w:w="6526" w:type="dxa"/>
            <w:shd w:val="clear" w:color="auto" w:fill="auto"/>
            <w:tcMar>
              <w:top w:w="113" w:type="dxa"/>
              <w:bottom w:w="113" w:type="dxa"/>
            </w:tcMar>
          </w:tcPr>
          <w:p w14:paraId="1B285B7B" w14:textId="77777777" w:rsidR="003C78C0" w:rsidRPr="00014AD4" w:rsidRDefault="003C78C0" w:rsidP="00014AD4">
            <w:pPr>
              <w:spacing w:before="100" w:beforeAutospacing="1" w:after="72" w:line="276" w:lineRule="auto"/>
              <w:rPr>
                <w:rFonts w:cstheme="minorHAnsi"/>
                <w:highlight w:val="yellow"/>
              </w:rPr>
            </w:pPr>
            <w:r w:rsidRPr="00014AD4">
              <w:rPr>
                <w:rFonts w:cstheme="minorHAnsi"/>
                <w:highlight w:val="yellow"/>
              </w:rPr>
              <w:t>Please complete this on a separate piece of paper (no more than one side of A4.)</w:t>
            </w:r>
          </w:p>
          <w:p w14:paraId="764A3E45" w14:textId="77777777" w:rsidR="003C78C0" w:rsidRPr="00014AD4" w:rsidRDefault="003C78C0" w:rsidP="00014AD4">
            <w:pPr>
              <w:spacing w:before="100" w:beforeAutospacing="1" w:after="72" w:line="276" w:lineRule="auto"/>
              <w:rPr>
                <w:rFonts w:cstheme="minorHAnsi"/>
                <w:highlight w:val="yellow"/>
              </w:rPr>
            </w:pPr>
          </w:p>
          <w:p w14:paraId="1943CCF0" w14:textId="77777777" w:rsidR="003C78C0" w:rsidRPr="00014AD4" w:rsidRDefault="003C78C0" w:rsidP="00014AD4">
            <w:pPr>
              <w:spacing w:before="100" w:beforeAutospacing="1" w:after="72" w:line="276" w:lineRule="auto"/>
              <w:rPr>
                <w:rFonts w:cstheme="minorHAnsi"/>
                <w:highlight w:val="yellow"/>
              </w:rPr>
            </w:pPr>
            <w:r w:rsidRPr="00014AD4">
              <w:rPr>
                <w:rFonts w:cstheme="minorHAnsi"/>
                <w:highlight w:val="yellow"/>
              </w:rPr>
              <w:t>In this section, outline:</w:t>
            </w:r>
          </w:p>
          <w:p w14:paraId="5919CE01" w14:textId="77777777" w:rsidR="003C78C0" w:rsidRPr="00014AD4" w:rsidRDefault="003C78C0" w:rsidP="00014AD4">
            <w:pPr>
              <w:pStyle w:val="3Bulletedcopyblue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What skills, </w:t>
            </w:r>
            <w:proofErr w:type="gramStart"/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experience</w:t>
            </w:r>
            <w:proofErr w:type="gramEnd"/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or knowledge you would bring to the governing board</w:t>
            </w:r>
          </w:p>
          <w:p w14:paraId="4E00ECC1" w14:textId="77777777" w:rsidR="003C78C0" w:rsidRPr="00014AD4" w:rsidRDefault="003C78C0" w:rsidP="00014AD4">
            <w:pPr>
              <w:pStyle w:val="3Bulletedcopyblue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How you plan to contribute to the future work of the board</w:t>
            </w:r>
          </w:p>
          <w:p w14:paraId="148793A3" w14:textId="77777777" w:rsidR="003C78C0" w:rsidRPr="00014AD4" w:rsidRDefault="003C78C0" w:rsidP="00014AD4">
            <w:pPr>
              <w:pStyle w:val="3Bulletedcopyblue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Your commitment to undertaking training to acquire or develop the skills needed to be an effective governor</w:t>
            </w:r>
          </w:p>
          <w:p w14:paraId="3037A0CB" w14:textId="77777777" w:rsidR="003C78C0" w:rsidRPr="00014AD4" w:rsidRDefault="003C78C0" w:rsidP="00014AD4">
            <w:pPr>
              <w:pStyle w:val="3Bulletedcopyblue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14AD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If applicable, details of your contribution to the work of the governing board in any previous term of office</w:t>
            </w:r>
          </w:p>
          <w:p w14:paraId="612057A6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30CF5538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1D051DFD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685C21D0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318A1D87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1A9B8C47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5C61372A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188E2904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20C8415E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  <w:p w14:paraId="3D806E7E" w14:textId="77777777" w:rsidR="003C78C0" w:rsidRPr="00014AD4" w:rsidRDefault="003C78C0" w:rsidP="00014AD4">
            <w:pPr>
              <w:pStyle w:val="7Tablecopybulleted"/>
              <w:numPr>
                <w:ilvl w:val="0"/>
                <w:numId w:val="0"/>
              </w:numPr>
              <w:spacing w:line="276" w:lineRule="auto"/>
              <w:ind w:left="340" w:hanging="17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7AAAF04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color w:val="ED7D31"/>
          <w:sz w:val="24"/>
          <w:szCs w:val="24"/>
        </w:rPr>
      </w:pPr>
    </w:p>
    <w:p w14:paraId="4A092205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color w:val="ED7D31"/>
          <w:sz w:val="24"/>
          <w:szCs w:val="24"/>
        </w:rPr>
      </w:pPr>
    </w:p>
    <w:p w14:paraId="5B6AE412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color w:val="ED7D31"/>
          <w:sz w:val="24"/>
          <w:szCs w:val="24"/>
        </w:rPr>
      </w:pPr>
    </w:p>
    <w:p w14:paraId="2EBC609B" w14:textId="77777777" w:rsidR="003C78C0" w:rsidRPr="00014AD4" w:rsidRDefault="003C78C0" w:rsidP="00014AD4">
      <w:pPr>
        <w:pStyle w:val="Sub-heading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I confirm that I am a parent or </w:t>
      </w:r>
      <w:proofErr w:type="spellStart"/>
      <w:r w:rsidRPr="00014AD4">
        <w:rPr>
          <w:rFonts w:asciiTheme="minorHAnsi" w:hAnsiTheme="minorHAnsi" w:cstheme="minorHAnsi"/>
          <w:b w:val="0"/>
          <w:sz w:val="24"/>
          <w:szCs w:val="24"/>
        </w:rPr>
        <w:t>carer</w:t>
      </w:r>
      <w:proofErr w:type="spellEnd"/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of a registered pupil at </w:t>
      </w:r>
      <w:proofErr w:type="spellStart"/>
      <w:r w:rsidRPr="00014AD4">
        <w:rPr>
          <w:rFonts w:asciiTheme="minorHAnsi" w:hAnsiTheme="minorHAnsi" w:cstheme="minorHAnsi"/>
          <w:b w:val="0"/>
          <w:sz w:val="24"/>
          <w:szCs w:val="24"/>
        </w:rPr>
        <w:t>Bexton</w:t>
      </w:r>
      <w:proofErr w:type="spellEnd"/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school or nursery/or at one of the schools in the academy trust                                   Yes/ No</w:t>
      </w:r>
    </w:p>
    <w:p w14:paraId="0BD2DA87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31613B5" w14:textId="77777777" w:rsidR="003C78C0" w:rsidRPr="00014AD4" w:rsidRDefault="003C78C0" w:rsidP="00014AD4">
      <w:pPr>
        <w:pStyle w:val="Sub-heading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I confirm that I have read </w:t>
      </w:r>
      <w:hyperlink r:id="rId9" w:history="1">
        <w:r w:rsidRPr="00014AD4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https://www.legislation.gov.uk/uksi/2012/1034/schedule/4/made</w:t>
        </w:r>
      </w:hyperlink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 and none of these disqualifications apply to me               Yes/ No</w:t>
      </w:r>
    </w:p>
    <w:p w14:paraId="70FED61A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B688AFE" w14:textId="77777777" w:rsidR="003C78C0" w:rsidRPr="00014AD4" w:rsidRDefault="003C78C0" w:rsidP="00014AD4">
      <w:pPr>
        <w:pStyle w:val="Sub-heading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b w:val="0"/>
          <w:sz w:val="24"/>
          <w:szCs w:val="24"/>
        </w:rPr>
        <w:t>I confirm that if I am appointed as parent governor, I will consent to a DBS check (for criminal records) being carried out.                                           Yes/ No</w:t>
      </w:r>
    </w:p>
    <w:p w14:paraId="74A933AC" w14:textId="77777777" w:rsidR="003C78C0" w:rsidRPr="00014AD4" w:rsidRDefault="003C78C0" w:rsidP="00014AD4">
      <w:pPr>
        <w:pStyle w:val="Sub-heading"/>
        <w:spacing w:after="0"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1A304200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860BEDC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286D4FD" w14:textId="77777777" w:rsidR="003C78C0" w:rsidRPr="00014AD4" w:rsidRDefault="003C78C0" w:rsidP="00014AD4">
      <w:pPr>
        <w:pStyle w:val="Sub-heading"/>
        <w:spacing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014AD4">
        <w:rPr>
          <w:rFonts w:asciiTheme="minorHAnsi" w:hAnsiTheme="minorHAnsi" w:cstheme="minorHAnsi"/>
          <w:sz w:val="24"/>
          <w:szCs w:val="24"/>
        </w:rPr>
        <w:t>Signed: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________________________________________   </w:t>
      </w:r>
      <w:r w:rsidRPr="00014AD4">
        <w:rPr>
          <w:rFonts w:asciiTheme="minorHAnsi" w:hAnsiTheme="minorHAnsi" w:cstheme="minorHAnsi"/>
          <w:sz w:val="24"/>
          <w:szCs w:val="24"/>
        </w:rPr>
        <w:t>Date:</w:t>
      </w:r>
      <w:r w:rsidRPr="00014AD4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__________________________</w:t>
      </w:r>
    </w:p>
    <w:p w14:paraId="1F9F0475" w14:textId="77777777" w:rsidR="00087AAC" w:rsidRPr="00014AD4" w:rsidRDefault="006825E8" w:rsidP="00014AD4">
      <w:pPr>
        <w:spacing w:line="276" w:lineRule="auto"/>
        <w:rPr>
          <w:rFonts w:cstheme="minorHAnsi"/>
        </w:rPr>
      </w:pPr>
    </w:p>
    <w:sectPr w:rsidR="00087AAC" w:rsidRPr="00014AD4" w:rsidSect="000647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4.6pt;height:165.9pt" o:bullet="t">
        <v:imagedata r:id="rId1" o:title="TK_LOGO_POINTER_RGB_bullet_blue"/>
      </v:shape>
    </w:pict>
  </w:numPicBullet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61DD1"/>
    <w:multiLevelType w:val="hybridMultilevel"/>
    <w:tmpl w:val="2E6A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546B"/>
    <w:multiLevelType w:val="hybridMultilevel"/>
    <w:tmpl w:val="8CAE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E6B65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C0"/>
    <w:rsid w:val="00014AD4"/>
    <w:rsid w:val="000537DB"/>
    <w:rsid w:val="000647CA"/>
    <w:rsid w:val="001071EB"/>
    <w:rsid w:val="00150B62"/>
    <w:rsid w:val="00325102"/>
    <w:rsid w:val="003C78C0"/>
    <w:rsid w:val="0059154B"/>
    <w:rsid w:val="0065200B"/>
    <w:rsid w:val="006825E8"/>
    <w:rsid w:val="00846942"/>
    <w:rsid w:val="00D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DEAE"/>
  <w15:chartTrackingRefBased/>
  <w15:docId w15:val="{F7E6028C-A3FC-5842-A778-F5B575B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blue">
    <w:name w:val="3 Bulleted copy blue"/>
    <w:basedOn w:val="Normal"/>
    <w:qFormat/>
    <w:rsid w:val="003C78C0"/>
    <w:pPr>
      <w:numPr>
        <w:numId w:val="1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ext">
    <w:name w:val="Text"/>
    <w:basedOn w:val="BodyText"/>
    <w:link w:val="TextChar"/>
    <w:qFormat/>
    <w:rsid w:val="003C78C0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3C78C0"/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3C78C0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3C78C0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3C78C0"/>
    <w:pPr>
      <w:spacing w:after="60"/>
    </w:pPr>
    <w:rPr>
      <w:rFonts w:ascii="Arial" w:eastAsia="MS Mincho" w:hAnsi="Arial" w:cs="Times New Roman"/>
      <w:sz w:val="20"/>
      <w:lang w:val="en-US"/>
    </w:rPr>
  </w:style>
  <w:style w:type="paragraph" w:customStyle="1" w:styleId="7Tablecopybulleted">
    <w:name w:val="7 Table copy bulleted"/>
    <w:basedOn w:val="7Tablebodycopy"/>
    <w:qFormat/>
    <w:rsid w:val="003C78C0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3C78C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8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8C0"/>
  </w:style>
  <w:style w:type="character" w:styleId="UnresolvedMention">
    <w:name w:val="Unresolved Mention"/>
    <w:basedOn w:val="DefaultParagraphFont"/>
    <w:uiPriority w:val="99"/>
    <w:semiHidden/>
    <w:unhideWhenUsed/>
    <w:rsid w:val="0065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Blake@bexton.cheshir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ina.Blake@bexton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si/2012/1034/schedule/4/ma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2/1034/schedule/4/ma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Gattie</dc:creator>
  <cp:keywords/>
  <dc:description/>
  <cp:lastModifiedBy>Georgina Gattie</cp:lastModifiedBy>
  <cp:revision>10</cp:revision>
  <dcterms:created xsi:type="dcterms:W3CDTF">2021-11-05T16:57:00Z</dcterms:created>
  <dcterms:modified xsi:type="dcterms:W3CDTF">2021-11-05T17:41:00Z</dcterms:modified>
</cp:coreProperties>
</file>